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73CE0" w14:textId="488AC27A" w:rsidR="00E62C45" w:rsidRDefault="00E62C45" w:rsidP="00E62C45">
      <w:pPr>
        <w:pStyle w:val="Tekstpodstawowy3"/>
        <w:spacing w:before="240" w:after="720"/>
        <w:jc w:val="center"/>
      </w:pPr>
      <w:r>
        <w:rPr>
          <w:rFonts w:ascii="Calibri" w:hAnsi="Calibri" w:cs="Arial"/>
          <w:b/>
          <w:sz w:val="24"/>
          <w:szCs w:val="24"/>
        </w:rPr>
        <w:t xml:space="preserve">Formularz konsultacji projektu Programu współpracy Gminy Miączyn </w:t>
      </w:r>
      <w:r>
        <w:rPr>
          <w:rFonts w:ascii="Calibri" w:hAnsi="Calibri" w:cs="Arial"/>
          <w:b/>
          <w:sz w:val="24"/>
          <w:szCs w:val="24"/>
        </w:rPr>
        <w:br/>
        <w:t xml:space="preserve">z organizacjami pozarządowymi i podmiotami, o których mowa w art. 3 ust. 3 ustawy </w:t>
      </w:r>
      <w:r>
        <w:rPr>
          <w:rFonts w:ascii="Calibri" w:hAnsi="Calibri" w:cs="Arial"/>
          <w:b/>
          <w:sz w:val="24"/>
          <w:szCs w:val="24"/>
        </w:rPr>
        <w:br/>
        <w:t>o działalności pożytku publicznego i o wolontariacie na 202</w:t>
      </w:r>
      <w:r w:rsidR="007B1532">
        <w:rPr>
          <w:rFonts w:ascii="Calibri" w:hAnsi="Calibri" w:cs="Arial"/>
          <w:b/>
          <w:sz w:val="24"/>
          <w:szCs w:val="24"/>
        </w:rPr>
        <w:t>4</w:t>
      </w:r>
      <w:r>
        <w:rPr>
          <w:rFonts w:ascii="Calibri" w:hAnsi="Calibri" w:cs="Arial"/>
          <w:b/>
          <w:sz w:val="24"/>
          <w:szCs w:val="24"/>
        </w:rPr>
        <w:t xml:space="preserve"> rok</w:t>
      </w:r>
    </w:p>
    <w:p w14:paraId="30D7315F" w14:textId="77777777" w:rsidR="00E62C45" w:rsidRDefault="00E62C45" w:rsidP="00E62C45">
      <w:pPr>
        <w:pStyle w:val="Textbodyindent"/>
        <w:overflowPunct/>
        <w:autoSpaceDE/>
        <w:spacing w:after="0"/>
        <w:ind w:left="360" w:hanging="360"/>
        <w:jc w:val="center"/>
        <w:textAlignment w:val="auto"/>
        <w:rPr>
          <w:rFonts w:ascii="Calibri" w:hAnsi="Calibri" w:cs="Arial"/>
          <w:b/>
          <w:szCs w:val="24"/>
          <w:lang w:val="pl-PL"/>
        </w:rPr>
      </w:pPr>
    </w:p>
    <w:tbl>
      <w:tblPr>
        <w:tblW w:w="1422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4086"/>
        <w:gridCol w:w="4849"/>
        <w:gridCol w:w="4748"/>
      </w:tblGrid>
      <w:tr w:rsidR="00E62C45" w14:paraId="1060143A" w14:textId="77777777" w:rsidTr="005113C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DD4BD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L.p.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73E96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Zapis w projekcie Programu, do którego zgłaszane są uwagi</w:t>
            </w: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br/>
              <w:t>wraz z nr rozdziału, punktu, podpunktu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D7DD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Sugerowana zmiana (konkretna propozycja nowego brzmienia rozdziału, punktu, podpunktu)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DE4D2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Uzasadnienie</w:t>
            </w:r>
          </w:p>
        </w:tc>
      </w:tr>
      <w:tr w:rsidR="00E62C45" w14:paraId="49374D33" w14:textId="77777777" w:rsidTr="005113C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A792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7636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DE37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D3B2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E62C45" w14:paraId="7A825EDA" w14:textId="77777777" w:rsidTr="005113C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68D4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77BE9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6CE3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391A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E62C45" w14:paraId="342CE33C" w14:textId="77777777" w:rsidTr="005113C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DCB2D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7276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BEF1C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E1A2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</w:tr>
      <w:tr w:rsidR="00E62C45" w14:paraId="2A9084F2" w14:textId="77777777" w:rsidTr="005113CE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65767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3E5C2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2070F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5C482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</w:tr>
    </w:tbl>
    <w:p w14:paraId="054909F7" w14:textId="77777777" w:rsidR="00E62C45" w:rsidRDefault="00E62C45" w:rsidP="00E62C45">
      <w:pPr>
        <w:pStyle w:val="Textbodyindent"/>
        <w:overflowPunct/>
        <w:autoSpaceDE/>
        <w:spacing w:after="0"/>
        <w:ind w:left="0"/>
        <w:jc w:val="both"/>
        <w:textAlignment w:val="auto"/>
        <w:rPr>
          <w:rFonts w:ascii="Calibri" w:hAnsi="Calibri" w:cs="Arial"/>
          <w:b/>
          <w:szCs w:val="24"/>
          <w:lang w:val="pl-PL"/>
        </w:rPr>
      </w:pPr>
    </w:p>
    <w:p w14:paraId="5E0FF83C" w14:textId="77777777" w:rsidR="00E62C45" w:rsidRDefault="00E62C45" w:rsidP="00E62C45">
      <w:pPr>
        <w:pStyle w:val="Textbodyindent"/>
        <w:overflowPunct/>
        <w:autoSpaceDE/>
        <w:spacing w:after="0"/>
        <w:ind w:left="0"/>
        <w:jc w:val="both"/>
        <w:textAlignment w:val="auto"/>
        <w:rPr>
          <w:rFonts w:ascii="Calibri" w:hAnsi="Calibri" w:cs="Arial"/>
          <w:b/>
          <w:szCs w:val="24"/>
          <w:lang w:val="pl-PL"/>
        </w:rPr>
      </w:pPr>
    </w:p>
    <w:p w14:paraId="25B2F5C8" w14:textId="77777777" w:rsidR="00E62C45" w:rsidRDefault="00E62C45" w:rsidP="00E62C45">
      <w:pPr>
        <w:pStyle w:val="Textbodyindent"/>
        <w:overflowPunct/>
        <w:autoSpaceDE/>
        <w:spacing w:after="0"/>
        <w:ind w:left="0"/>
        <w:jc w:val="both"/>
        <w:textAlignment w:val="auto"/>
        <w:rPr>
          <w:rFonts w:ascii="Calibri" w:hAnsi="Calibri" w:cs="Arial"/>
          <w:b/>
          <w:szCs w:val="24"/>
          <w:lang w:val="pl-PL"/>
        </w:rPr>
      </w:pPr>
    </w:p>
    <w:tbl>
      <w:tblPr>
        <w:tblW w:w="1422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  <w:gridCol w:w="2676"/>
        <w:gridCol w:w="1433"/>
        <w:gridCol w:w="2323"/>
        <w:gridCol w:w="2679"/>
        <w:gridCol w:w="1617"/>
      </w:tblGrid>
      <w:tr w:rsidR="00E62C45" w14:paraId="21168679" w14:textId="77777777" w:rsidTr="005113CE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BC748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Podmiot zgłaszający propozycje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F5E3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Adres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DF26A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Nr telefonu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8408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Adres poczty elektronicznej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AF13D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Imię i nazwisko osoby kontaktowej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56BD5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center"/>
              <w:textAlignment w:val="auto"/>
              <w:rPr>
                <w:rFonts w:ascii="Calibri" w:hAnsi="Calibri" w:cs="Arial"/>
                <w:b/>
                <w:sz w:val="22"/>
                <w:szCs w:val="22"/>
                <w:lang w:val="pl-PL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pl-PL"/>
              </w:rPr>
              <w:t>Data wypełnienia</w:t>
            </w:r>
          </w:p>
        </w:tc>
      </w:tr>
      <w:tr w:rsidR="00E62C45" w14:paraId="5C39AB48" w14:textId="77777777" w:rsidTr="005113CE"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9D5B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 w:val="22"/>
                <w:szCs w:val="24"/>
                <w:lang w:val="pl-PL"/>
              </w:rPr>
            </w:pPr>
          </w:p>
          <w:p w14:paraId="226E9E40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 w:val="22"/>
                <w:szCs w:val="24"/>
                <w:lang w:val="pl-PL"/>
              </w:rPr>
            </w:pPr>
          </w:p>
          <w:p w14:paraId="08B9D033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 w:val="22"/>
                <w:szCs w:val="24"/>
                <w:lang w:val="pl-PL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4EAED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5AFE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9465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C387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EDE7" w14:textId="77777777" w:rsidR="00E62C45" w:rsidRDefault="00E62C45" w:rsidP="005113CE">
            <w:pPr>
              <w:pStyle w:val="Textbodyindent"/>
              <w:overflowPunct/>
              <w:autoSpaceDE/>
              <w:snapToGrid w:val="0"/>
              <w:spacing w:after="0"/>
              <w:ind w:left="0"/>
              <w:jc w:val="both"/>
              <w:textAlignment w:val="auto"/>
              <w:rPr>
                <w:rFonts w:ascii="Calibri" w:hAnsi="Calibri" w:cs="Arial"/>
                <w:szCs w:val="24"/>
                <w:lang w:val="pl-PL"/>
              </w:rPr>
            </w:pPr>
          </w:p>
        </w:tc>
      </w:tr>
    </w:tbl>
    <w:p w14:paraId="2B6CC672" w14:textId="77777777" w:rsidR="00E62C45" w:rsidRDefault="00E62C45" w:rsidP="00E62C45">
      <w:pPr>
        <w:pStyle w:val="Standard"/>
        <w:rPr>
          <w:rFonts w:ascii="Calibri" w:hAnsi="Calibri" w:cs="Arial"/>
        </w:rPr>
      </w:pPr>
    </w:p>
    <w:p w14:paraId="0705BC5D" w14:textId="77777777" w:rsidR="00E62C45" w:rsidRDefault="00E62C45" w:rsidP="00E62C45">
      <w:pPr>
        <w:pStyle w:val="NormalnyWeb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_______________________</w:t>
      </w:r>
    </w:p>
    <w:p w14:paraId="0217F110" w14:textId="765C34A7" w:rsidR="00E62C45" w:rsidRDefault="00E62C45" w:rsidP="00E62C45">
      <w:pPr>
        <w:pStyle w:val="NormalnyWeb"/>
        <w:spacing w:before="0" w:after="0"/>
      </w:pPr>
      <w:r>
        <w:rPr>
          <w:rFonts w:ascii="Calibri" w:hAnsi="Calibri" w:cs="Arial"/>
          <w:color w:val="000000"/>
          <w:sz w:val="22"/>
          <w:szCs w:val="22"/>
        </w:rPr>
        <w:t xml:space="preserve">Wypełniony formularz należy składać w nieprzekraczalnym terminie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od </w:t>
      </w:r>
      <w:r w:rsidR="000A54DB">
        <w:rPr>
          <w:rFonts w:ascii="Calibri" w:hAnsi="Calibri" w:cs="Arial"/>
          <w:b/>
          <w:color w:val="000000"/>
          <w:sz w:val="22"/>
          <w:szCs w:val="22"/>
        </w:rPr>
        <w:t>27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października do </w:t>
      </w:r>
      <w:r w:rsidR="00C37EFF">
        <w:rPr>
          <w:rFonts w:ascii="Calibri" w:hAnsi="Calibri" w:cs="Arial"/>
          <w:b/>
          <w:color w:val="000000"/>
          <w:sz w:val="22"/>
          <w:szCs w:val="22"/>
        </w:rPr>
        <w:t>10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="00C37EFF">
        <w:rPr>
          <w:rFonts w:ascii="Calibri" w:hAnsi="Calibri" w:cs="Arial"/>
          <w:b/>
          <w:color w:val="000000"/>
          <w:sz w:val="22"/>
          <w:szCs w:val="22"/>
        </w:rPr>
        <w:t>listopada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>
        <w:rPr>
          <w:rStyle w:val="StrongEmphasis"/>
          <w:rFonts w:ascii="Calibri" w:hAnsi="Calibri" w:cs="Arial"/>
          <w:color w:val="000000"/>
          <w:sz w:val="22"/>
          <w:szCs w:val="22"/>
        </w:rPr>
        <w:t>202</w:t>
      </w:r>
      <w:r w:rsidR="00C37EFF">
        <w:rPr>
          <w:rStyle w:val="StrongEmphasis"/>
          <w:rFonts w:ascii="Calibri" w:hAnsi="Calibri" w:cs="Arial"/>
          <w:color w:val="000000"/>
          <w:sz w:val="22"/>
          <w:szCs w:val="22"/>
        </w:rPr>
        <w:t>3</w:t>
      </w:r>
      <w:bookmarkStart w:id="0" w:name="_GoBack"/>
      <w:bookmarkEnd w:id="0"/>
      <w:r>
        <w:rPr>
          <w:rStyle w:val="StrongEmphasis"/>
          <w:rFonts w:ascii="Calibri" w:hAnsi="Calibri" w:cs="Arial"/>
          <w:color w:val="000000"/>
          <w:sz w:val="22"/>
          <w:szCs w:val="22"/>
        </w:rPr>
        <w:t xml:space="preserve"> roku </w:t>
      </w:r>
      <w:r>
        <w:rPr>
          <w:rFonts w:ascii="Calibri" w:hAnsi="Calibri" w:cs="Arial"/>
          <w:color w:val="000000"/>
          <w:sz w:val="22"/>
          <w:szCs w:val="22"/>
        </w:rPr>
        <w:t>w jeden z poni</w:t>
      </w:r>
      <w:r>
        <w:rPr>
          <w:rFonts w:ascii="Calibri" w:eastAsia="TimesNewRoman" w:hAnsi="Calibri" w:cs="Arial"/>
          <w:color w:val="000000"/>
          <w:sz w:val="22"/>
          <w:szCs w:val="22"/>
        </w:rPr>
        <w:t>ż</w:t>
      </w:r>
      <w:r>
        <w:rPr>
          <w:rFonts w:ascii="Calibri" w:hAnsi="Calibri" w:cs="Arial"/>
          <w:color w:val="000000"/>
          <w:sz w:val="22"/>
          <w:szCs w:val="22"/>
        </w:rPr>
        <w:t>ej wymienionych sposobów:</w:t>
      </w:r>
    </w:p>
    <w:p w14:paraId="6B87ABE8" w14:textId="31AEEC93" w:rsidR="00E62C45" w:rsidRDefault="00E62C45" w:rsidP="00E62C45">
      <w:pPr>
        <w:pStyle w:val="NormalnyWeb"/>
        <w:numPr>
          <w:ilvl w:val="0"/>
          <w:numId w:val="2"/>
        </w:numPr>
        <w:autoSpaceDE w:val="0"/>
        <w:spacing w:before="0" w:after="0"/>
        <w:jc w:val="both"/>
      </w:pPr>
      <w:r>
        <w:rPr>
          <w:rFonts w:ascii="Calibri" w:hAnsi="Calibri" w:cs="Arial"/>
          <w:color w:val="000000"/>
          <w:sz w:val="22"/>
          <w:szCs w:val="22"/>
        </w:rPr>
        <w:t>osobi</w:t>
      </w:r>
      <w:r>
        <w:rPr>
          <w:rFonts w:ascii="Calibri" w:eastAsia="TimesNewRoman" w:hAnsi="Calibri" w:cs="Arial"/>
          <w:color w:val="000000"/>
          <w:sz w:val="22"/>
          <w:szCs w:val="22"/>
        </w:rPr>
        <w:t>ś</w:t>
      </w:r>
      <w:r>
        <w:rPr>
          <w:rFonts w:ascii="Calibri" w:hAnsi="Calibri" w:cs="Arial"/>
          <w:color w:val="000000"/>
          <w:sz w:val="22"/>
          <w:szCs w:val="22"/>
        </w:rPr>
        <w:t>cie w Sekretariacie Urzędu Gminy Miączyn, Miączyn 107, 22-455 Miączyn; w godzinach funkcjonowania Urzędu;</w:t>
      </w:r>
    </w:p>
    <w:p w14:paraId="4A414B83" w14:textId="685694F8" w:rsidR="00B84CCA" w:rsidRDefault="00E62C45" w:rsidP="00E62C45">
      <w:pPr>
        <w:pStyle w:val="Standard"/>
        <w:numPr>
          <w:ilvl w:val="0"/>
          <w:numId w:val="1"/>
        </w:numPr>
        <w:autoSpaceDE w:val="0"/>
        <w:jc w:val="both"/>
      </w:pPr>
      <w:r>
        <w:rPr>
          <w:rFonts w:ascii="Calibri" w:hAnsi="Calibri" w:cs="Arial"/>
          <w:color w:val="000000"/>
          <w:sz w:val="22"/>
          <w:szCs w:val="22"/>
        </w:rPr>
        <w:t>za po</w:t>
      </w:r>
      <w:r>
        <w:rPr>
          <w:rFonts w:ascii="Calibri" w:eastAsia="TimesNewRoman" w:hAnsi="Calibri" w:cs="Arial"/>
          <w:color w:val="000000"/>
          <w:sz w:val="22"/>
          <w:szCs w:val="22"/>
        </w:rPr>
        <w:t>ś</w:t>
      </w:r>
      <w:r>
        <w:rPr>
          <w:rFonts w:ascii="Calibri" w:hAnsi="Calibri" w:cs="Arial"/>
          <w:color w:val="000000"/>
          <w:sz w:val="22"/>
          <w:szCs w:val="22"/>
        </w:rPr>
        <w:t>rednictwem poczty lub poczty kurierskiej na adres: Urząd Gminy Miączyn, Miączyn 107, 22-455 Miączyn (decyduje data wpływu do urzędu).</w:t>
      </w:r>
    </w:p>
    <w:sectPr w:rsidR="00B84CCA">
      <w:headerReference w:type="first" r:id="rId7"/>
      <w:footerReference w:type="first" r:id="rId8"/>
      <w:pgSz w:w="16838" w:h="11906" w:orient="landscape"/>
      <w:pgMar w:top="1560" w:right="1418" w:bottom="1135" w:left="1418" w:header="709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49A32" w14:textId="77777777" w:rsidR="00C677A5" w:rsidRDefault="00C677A5">
      <w:r>
        <w:separator/>
      </w:r>
    </w:p>
  </w:endnote>
  <w:endnote w:type="continuationSeparator" w:id="0">
    <w:p w14:paraId="79C05C90" w14:textId="77777777" w:rsidR="00C677A5" w:rsidRDefault="00C6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07D3" w14:textId="77777777" w:rsidR="00C720F8" w:rsidRDefault="00C67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6F96C" w14:textId="77777777" w:rsidR="00C677A5" w:rsidRDefault="00C677A5">
      <w:r>
        <w:separator/>
      </w:r>
    </w:p>
  </w:footnote>
  <w:footnote w:type="continuationSeparator" w:id="0">
    <w:p w14:paraId="7A8A0F18" w14:textId="77777777" w:rsidR="00C677A5" w:rsidRDefault="00C6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428C" w14:textId="77777777" w:rsidR="00C720F8" w:rsidRDefault="00C677A5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35A73"/>
    <w:multiLevelType w:val="multilevel"/>
    <w:tmpl w:val="8EB6756C"/>
    <w:styleLink w:val="WW8Num5"/>
    <w:lvl w:ilvl="0">
      <w:start w:val="1"/>
      <w:numFmt w:val="decimal"/>
      <w:lvlText w:val="%1)"/>
      <w:lvlJc w:val="left"/>
      <w:rPr>
        <w:rFonts w:ascii="Arial" w:eastAsia="Times New Roman" w:hAnsi="Arial" w:cs="Arial"/>
        <w:sz w:val="18"/>
        <w:szCs w:val="18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7A"/>
    <w:rsid w:val="000A54DB"/>
    <w:rsid w:val="00377174"/>
    <w:rsid w:val="007B1532"/>
    <w:rsid w:val="00B84CCA"/>
    <w:rsid w:val="00C37EFF"/>
    <w:rsid w:val="00C677A5"/>
    <w:rsid w:val="00E62C45"/>
    <w:rsid w:val="00FA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0D86"/>
  <w15:chartTrackingRefBased/>
  <w15:docId w15:val="{F8B5423F-528C-4801-B3E9-B6361297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2C45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2C45"/>
    <w:pPr>
      <w:suppressAutoHyphens/>
      <w:autoSpaceDN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rsid w:val="00E62C45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E62C45"/>
    <w:pPr>
      <w:overflowPunct w:val="0"/>
      <w:autoSpaceDE w:val="0"/>
      <w:spacing w:after="120"/>
      <w:ind w:left="283"/>
    </w:pPr>
    <w:rPr>
      <w:rFonts w:ascii="Times" w:eastAsia="Times" w:hAnsi="Times" w:cs="Times"/>
      <w:szCs w:val="20"/>
      <w:lang w:val="en-US"/>
    </w:rPr>
  </w:style>
  <w:style w:type="paragraph" w:styleId="Stopka">
    <w:name w:val="footer"/>
    <w:basedOn w:val="Standard"/>
    <w:link w:val="StopkaZnak"/>
    <w:rsid w:val="00E62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62C4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E62C45"/>
    <w:pPr>
      <w:spacing w:before="280" w:after="280"/>
    </w:pPr>
  </w:style>
  <w:style w:type="paragraph" w:styleId="Tekstpodstawowy3">
    <w:name w:val="Body Text 3"/>
    <w:basedOn w:val="Standard"/>
    <w:link w:val="Tekstpodstawowy3Znak"/>
    <w:rsid w:val="00E62C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62C45"/>
    <w:rPr>
      <w:rFonts w:ascii="Times New Roman" w:eastAsia="Times New Roman" w:hAnsi="Times New Roman" w:cs="Times New Roman"/>
      <w:kern w:val="3"/>
      <w:sz w:val="16"/>
      <w:szCs w:val="16"/>
      <w:lang w:eastAsia="zh-CN"/>
    </w:rPr>
  </w:style>
  <w:style w:type="character" w:customStyle="1" w:styleId="StrongEmphasis">
    <w:name w:val="Strong Emphasis"/>
    <w:basedOn w:val="Domylnaczcionkaakapitu"/>
    <w:rsid w:val="00E62C45"/>
    <w:rPr>
      <w:b/>
      <w:bCs/>
    </w:rPr>
  </w:style>
  <w:style w:type="numbering" w:customStyle="1" w:styleId="WW8Num5">
    <w:name w:val="WW8Num5"/>
    <w:basedOn w:val="Bezlisty"/>
    <w:rsid w:val="00E62C4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Rybczyńska</dc:creator>
  <cp:keywords/>
  <dc:description/>
  <cp:lastModifiedBy>Dorota Nowak</cp:lastModifiedBy>
  <cp:revision>2</cp:revision>
  <dcterms:created xsi:type="dcterms:W3CDTF">2023-10-24T08:18:00Z</dcterms:created>
  <dcterms:modified xsi:type="dcterms:W3CDTF">2023-10-24T08:18:00Z</dcterms:modified>
</cp:coreProperties>
</file>